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A6" w:rsidRDefault="008544A6">
      <w:pPr>
        <w:tabs>
          <w:tab w:val="left" w:pos="7200"/>
          <w:tab w:val="left" w:pos="7920"/>
        </w:tabs>
        <w:ind w:left="6480" w:right="-720"/>
        <w:jc w:val="center"/>
        <w:rPr>
          <w:b/>
          <w:sz w:val="28"/>
        </w:rPr>
      </w:pPr>
    </w:p>
    <w:p w:rsidR="008544A6" w:rsidRDefault="008544A6">
      <w:pPr>
        <w:tabs>
          <w:tab w:val="left" w:pos="7200"/>
          <w:tab w:val="left" w:pos="7920"/>
        </w:tabs>
        <w:ind w:left="6480" w:right="-720"/>
        <w:jc w:val="center"/>
        <w:rPr>
          <w:b/>
          <w:sz w:val="28"/>
        </w:rPr>
      </w:pPr>
    </w:p>
    <w:p w:rsidR="008544A6" w:rsidRDefault="0019333F">
      <w:pPr>
        <w:tabs>
          <w:tab w:val="left" w:pos="6480"/>
          <w:tab w:val="left" w:pos="7200"/>
          <w:tab w:val="left" w:pos="7920"/>
        </w:tabs>
        <w:ind w:left="6480" w:right="-720" w:hanging="6480"/>
        <w:jc w:val="center"/>
        <w:rPr>
          <w:b/>
          <w:sz w:val="56"/>
        </w:rPr>
      </w:pPr>
      <w:r>
        <w:rPr>
          <w:noProof/>
        </w:rPr>
        <w:drawing>
          <wp:inline distT="0" distB="0" distL="0" distR="0">
            <wp:extent cx="2524125" cy="1371600"/>
            <wp:effectExtent l="19050" t="0" r="9525" b="0"/>
            <wp:docPr id="1" name="Picture 1" descr="http://ure.uncg.edu/brandguide/logos/fullnamev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e.uncg.edu/brandguide/logos/fullnamev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A6" w:rsidRDefault="008544A6">
      <w:pPr>
        <w:tabs>
          <w:tab w:val="left" w:pos="7200"/>
          <w:tab w:val="left" w:pos="7920"/>
        </w:tabs>
        <w:ind w:left="6480" w:right="-720"/>
        <w:jc w:val="center"/>
        <w:rPr>
          <w:b/>
          <w:sz w:val="28"/>
        </w:rPr>
      </w:pPr>
    </w:p>
    <w:p w:rsidR="008544A6" w:rsidRDefault="008544A6">
      <w:pPr>
        <w:tabs>
          <w:tab w:val="left" w:pos="7200"/>
          <w:tab w:val="left" w:pos="7920"/>
        </w:tabs>
        <w:ind w:left="6480" w:right="-720"/>
        <w:jc w:val="center"/>
        <w:rPr>
          <w:b/>
          <w:sz w:val="24"/>
        </w:rPr>
      </w:pPr>
    </w:p>
    <w:p w:rsidR="008544A6" w:rsidRDefault="008544A6">
      <w:pPr>
        <w:pStyle w:val="Heading2"/>
        <w:rPr>
          <w:i/>
          <w:iCs/>
        </w:rPr>
      </w:pPr>
      <w:r>
        <w:rPr>
          <w:i/>
          <w:iCs/>
        </w:rPr>
        <w:t>Office of Accounting Services</w:t>
      </w:r>
    </w:p>
    <w:p w:rsidR="008544A6" w:rsidRDefault="008544A6">
      <w:pPr>
        <w:pStyle w:val="Heading2"/>
        <w:rPr>
          <w:i/>
          <w:iCs/>
          <w:sz w:val="20"/>
        </w:rPr>
      </w:pPr>
      <w:r>
        <w:rPr>
          <w:i/>
          <w:iCs/>
          <w:sz w:val="20"/>
        </w:rPr>
        <w:t>Fixed Assets Section</w:t>
      </w:r>
    </w:p>
    <w:p w:rsidR="008544A6" w:rsidRDefault="008544A6"/>
    <w:p w:rsidR="008544A6" w:rsidRDefault="008544A6">
      <w:pPr>
        <w:pStyle w:val="Heading1"/>
      </w:pPr>
      <w:r>
        <w:t>MEMORANDUM</w:t>
      </w:r>
    </w:p>
    <w:p w:rsidR="008544A6" w:rsidRDefault="008544A6">
      <w:pPr>
        <w:tabs>
          <w:tab w:val="left" w:pos="360"/>
          <w:tab w:val="left" w:pos="108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Palatino" w:hAnsi="Palatino"/>
        </w:rPr>
      </w:pPr>
    </w:p>
    <w:p w:rsidR="008544A6" w:rsidRDefault="008544A6">
      <w:pPr>
        <w:tabs>
          <w:tab w:val="left" w:pos="360"/>
          <w:tab w:val="left" w:pos="1080"/>
          <w:tab w:val="left" w:pos="6840"/>
          <w:tab w:val="left" w:pos="7200"/>
          <w:tab w:val="left" w:pos="7920"/>
        </w:tabs>
        <w:rPr>
          <w:rFonts w:ascii="Palatino" w:hAnsi="Palatino"/>
        </w:rPr>
      </w:pPr>
    </w:p>
    <w:p w:rsidR="008544A6" w:rsidRDefault="008544A6">
      <w:pPr>
        <w:pStyle w:val="Header"/>
        <w:tabs>
          <w:tab w:val="clear" w:pos="4320"/>
          <w:tab w:val="clear" w:pos="8640"/>
          <w:tab w:val="left" w:pos="360"/>
          <w:tab w:val="left" w:pos="108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" w:hAnsi="Palatino"/>
        </w:rPr>
      </w:pPr>
    </w:p>
    <w:p w:rsidR="008544A6" w:rsidRDefault="008544A6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Palatino" w:hAnsi="Palatino"/>
          <w:sz w:val="24"/>
        </w:rPr>
      </w:pPr>
    </w:p>
    <w:p w:rsidR="00D1016A" w:rsidRDefault="008544A6">
      <w:pPr>
        <w:pStyle w:val="Header"/>
        <w:tabs>
          <w:tab w:val="clear" w:pos="864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From:</w:t>
      </w:r>
      <w:r>
        <w:rPr>
          <w:rFonts w:ascii="Palatino" w:hAnsi="Palatino"/>
          <w:sz w:val="24"/>
        </w:rPr>
        <w:tab/>
      </w:r>
      <w:r w:rsidR="00D1016A">
        <w:rPr>
          <w:rFonts w:ascii="Palatino" w:hAnsi="Palatino"/>
          <w:sz w:val="24"/>
        </w:rPr>
        <w:t>Dr. Joe Brown, Department Head</w:t>
      </w:r>
    </w:p>
    <w:p w:rsidR="00D1016A" w:rsidRDefault="00D1016A">
      <w:pPr>
        <w:pStyle w:val="Header"/>
        <w:tabs>
          <w:tab w:val="clear" w:pos="864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ab/>
      </w:r>
      <w:r>
        <w:rPr>
          <w:rFonts w:ascii="Palatino" w:hAnsi="Palatino"/>
          <w:sz w:val="24"/>
        </w:rPr>
        <w:tab/>
        <w:t>Any Department</w:t>
      </w:r>
    </w:p>
    <w:p w:rsidR="008544A6" w:rsidRDefault="008544A6">
      <w:pPr>
        <w:tabs>
          <w:tab w:val="left" w:pos="270"/>
          <w:tab w:val="left" w:pos="810"/>
          <w:tab w:val="left" w:pos="108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" w:hAnsi="Palatino"/>
          <w:sz w:val="24"/>
        </w:rPr>
      </w:pPr>
    </w:p>
    <w:p w:rsidR="008544A6" w:rsidRDefault="008544A6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Date:</w:t>
      </w:r>
      <w:r w:rsidR="0095330C">
        <w:rPr>
          <w:rFonts w:ascii="Palatino" w:hAnsi="Palatino"/>
          <w:sz w:val="24"/>
        </w:rPr>
        <w:tab/>
      </w:r>
      <w:r w:rsidR="00D1016A">
        <w:rPr>
          <w:rFonts w:ascii="Palatino" w:hAnsi="Palatino"/>
          <w:sz w:val="24"/>
        </w:rPr>
        <w:t>October 31, 2012</w:t>
      </w:r>
    </w:p>
    <w:p w:rsidR="008544A6" w:rsidRDefault="008544A6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Re:</w:t>
      </w:r>
      <w:r w:rsidR="0095330C">
        <w:rPr>
          <w:rFonts w:ascii="Palatino" w:hAnsi="Palatino"/>
          <w:sz w:val="24"/>
        </w:rPr>
        <w:tab/>
      </w:r>
      <w:r w:rsidR="009B351D">
        <w:rPr>
          <w:rFonts w:ascii="Palatino" w:hAnsi="Palatino"/>
          <w:sz w:val="24"/>
        </w:rPr>
        <w:t>Asset</w:t>
      </w:r>
      <w:r w:rsidR="009321E0">
        <w:rPr>
          <w:rFonts w:ascii="Palatino" w:hAnsi="Palatino"/>
          <w:sz w:val="24"/>
        </w:rPr>
        <w:t xml:space="preserve"> Lost</w:t>
      </w:r>
    </w:p>
    <w:p w:rsidR="00D1016A" w:rsidRDefault="00D1016A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" w:hAnsi="Palatino"/>
          <w:sz w:val="24"/>
        </w:rPr>
      </w:pPr>
    </w:p>
    <w:p w:rsidR="00C235A4" w:rsidRDefault="00D1016A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The asset listed on the eDisposal form, 0799990000 Server, </w:t>
      </w:r>
      <w:r w:rsidR="00A80521">
        <w:rPr>
          <w:rFonts w:ascii="Palatino" w:hAnsi="Palatino"/>
          <w:sz w:val="24"/>
        </w:rPr>
        <w:t xml:space="preserve">serial number WWK12563, </w:t>
      </w:r>
      <w:r>
        <w:rPr>
          <w:rFonts w:ascii="Palatino" w:hAnsi="Palatino"/>
          <w:sz w:val="24"/>
        </w:rPr>
        <w:t xml:space="preserve">was </w:t>
      </w:r>
      <w:r w:rsidR="009321E0">
        <w:rPr>
          <w:rFonts w:ascii="Palatino" w:hAnsi="Palatino"/>
          <w:sz w:val="24"/>
        </w:rPr>
        <w:t>lost in a move from one building to another. We had packed it into a box that we carried over in a car but the box disappeared from the hallway. It may have been perceived as trash to be disposed, since the box was open.</w:t>
      </w:r>
    </w:p>
    <w:sectPr w:rsidR="00C235A4" w:rsidSect="00696A5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800" w:bottom="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87" w:rsidRDefault="009C4287">
      <w:r>
        <w:separator/>
      </w:r>
    </w:p>
  </w:endnote>
  <w:endnote w:type="continuationSeparator" w:id="0">
    <w:p w:rsidR="009C4287" w:rsidRDefault="009C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1D" w:rsidRDefault="009B351D"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right="-720" w:hanging="5760"/>
      <w:jc w:val="center"/>
      <w:rPr>
        <w:rFonts w:ascii="Palatino" w:hAnsi="Palatino"/>
        <w:u w:val="single"/>
      </w:rPr>
    </w:pPr>
    <w:r>
      <w:rPr>
        <w:rFonts w:ascii="Palatino" w:hAnsi="Palatino"/>
        <w:u w:val="single"/>
      </w:rPr>
      <w:tab/>
    </w:r>
  </w:p>
  <w:p w:rsidR="009B351D" w:rsidRDefault="009B351D">
    <w:pPr>
      <w:tabs>
        <w:tab w:val="left" w:pos="720"/>
        <w:tab w:val="left" w:pos="1080"/>
        <w:tab w:val="left" w:pos="3150"/>
        <w:tab w:val="left" w:pos="3510"/>
        <w:tab w:val="left" w:pos="3870"/>
        <w:tab w:val="left" w:pos="450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121 Campus Supply Store, </w:t>
    </w:r>
    <w:smartTag w:uri="urn:schemas-microsoft-com:office:smarttags" w:element="Street">
      <w:smartTag w:uri="urn:schemas-microsoft-com:office:smarttags" w:element="address">
        <w:r>
          <w:rPr>
            <w:rFonts w:ascii="Palatino" w:hAnsi="Palatino"/>
            <w:sz w:val="16"/>
          </w:rPr>
          <w:t>804 Oakland Avenue</w:t>
        </w:r>
      </w:smartTag>
    </w:smartTag>
    <w:r>
      <w:rPr>
        <w:rFonts w:ascii="Palatino" w:hAnsi="Palatino"/>
        <w:sz w:val="16"/>
      </w:rPr>
      <w:t>, UNCG</w:t>
    </w:r>
  </w:p>
  <w:p w:rsidR="009B351D" w:rsidRPr="003D6394" w:rsidRDefault="009B351D">
    <w:pPr>
      <w:tabs>
        <w:tab w:val="left" w:pos="720"/>
        <w:tab w:val="left" w:pos="1080"/>
        <w:tab w:val="left" w:pos="3150"/>
        <w:tab w:val="left" w:pos="3510"/>
        <w:tab w:val="left" w:pos="3870"/>
        <w:tab w:val="left" w:pos="450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Palatino" w:hAnsi="Palatino"/>
        <w:sz w:val="16"/>
        <w:lang w:val="pt-BR"/>
      </w:rPr>
    </w:pPr>
    <w:r w:rsidRPr="003D6394">
      <w:rPr>
        <w:rFonts w:ascii="Palatino" w:hAnsi="Palatino"/>
        <w:sz w:val="16"/>
        <w:lang w:val="pt-BR"/>
      </w:rPr>
      <w:t xml:space="preserve">PO </w:t>
    </w:r>
    <w:r>
      <w:rPr>
        <w:rFonts w:ascii="Palatino" w:hAnsi="Palatino"/>
        <w:sz w:val="16"/>
        <w:lang w:val="pt-BR"/>
      </w:rPr>
      <w:t>Box 26170, Greensboro, NC  27402-6170</w:t>
    </w:r>
  </w:p>
  <w:p w:rsidR="009B351D" w:rsidRPr="003D6394" w:rsidRDefault="009B351D">
    <w:pPr>
      <w:tabs>
        <w:tab w:val="left" w:pos="720"/>
        <w:tab w:val="left" w:pos="1080"/>
        <w:tab w:val="left" w:pos="3150"/>
        <w:tab w:val="left" w:pos="3510"/>
        <w:tab w:val="left" w:pos="3870"/>
        <w:tab w:val="left" w:pos="450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Palatino" w:hAnsi="Palatino"/>
        <w:sz w:val="16"/>
        <w:lang w:val="pt-BR"/>
      </w:rPr>
    </w:pPr>
    <w:r w:rsidRPr="003D6394">
      <w:rPr>
        <w:rFonts w:ascii="Palatino" w:hAnsi="Palatino"/>
        <w:sz w:val="16"/>
        <w:lang w:val="pt-BR"/>
      </w:rPr>
      <w:t>(336) 334-5938 • FAX (336) 256-1259</w:t>
    </w:r>
  </w:p>
  <w:p w:rsidR="009B351D" w:rsidRPr="003D6394" w:rsidRDefault="009B351D">
    <w:pPr>
      <w:tabs>
        <w:tab w:val="left" w:pos="720"/>
        <w:tab w:val="left" w:pos="1080"/>
        <w:tab w:val="left" w:pos="3150"/>
        <w:tab w:val="left" w:pos="3510"/>
        <w:tab w:val="left" w:pos="3870"/>
        <w:tab w:val="left" w:pos="450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Palatino" w:hAnsi="Palatino"/>
        <w:sz w:val="16"/>
        <w:lang w:val="pt-BR"/>
      </w:rPr>
    </w:pPr>
    <w:r w:rsidRPr="003D6394">
      <w:rPr>
        <w:rFonts w:ascii="Palatino" w:hAnsi="Palatino"/>
        <w:sz w:val="16"/>
        <w:lang w:val="pt-BR"/>
      </w:rPr>
      <w:t>http://fsv.uncg.edu/fa.html</w:t>
    </w:r>
  </w:p>
  <w:p w:rsidR="009B351D" w:rsidRPr="003D6394" w:rsidRDefault="009B351D">
    <w:pPr>
      <w:pStyle w:val="Footer"/>
      <w:rPr>
        <w:lang w:val="pt-BR"/>
      </w:rPr>
    </w:pPr>
  </w:p>
  <w:p w:rsidR="009B351D" w:rsidRPr="003D6394" w:rsidRDefault="009B351D">
    <w:pPr>
      <w:pStyle w:val="Footer"/>
      <w:rPr>
        <w:lang w:val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4287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87" w:rsidRDefault="009C4287">
      <w:r>
        <w:separator/>
      </w:r>
    </w:p>
  </w:footnote>
  <w:footnote w:type="continuationSeparator" w:id="0">
    <w:p w:rsidR="009C4287" w:rsidRDefault="009C4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428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4287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394"/>
    <w:rsid w:val="00043DA3"/>
    <w:rsid w:val="0019333F"/>
    <w:rsid w:val="002E4D29"/>
    <w:rsid w:val="003D6394"/>
    <w:rsid w:val="00696A53"/>
    <w:rsid w:val="00772E1F"/>
    <w:rsid w:val="00791129"/>
    <w:rsid w:val="008544A6"/>
    <w:rsid w:val="0088576D"/>
    <w:rsid w:val="009321E0"/>
    <w:rsid w:val="0095330C"/>
    <w:rsid w:val="00966017"/>
    <w:rsid w:val="009B351D"/>
    <w:rsid w:val="009C4287"/>
    <w:rsid w:val="00A80521"/>
    <w:rsid w:val="00C235A4"/>
    <w:rsid w:val="00D1016A"/>
    <w:rsid w:val="00FA4BFA"/>
    <w:rsid w:val="00FC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A53"/>
  </w:style>
  <w:style w:type="paragraph" w:styleId="Heading1">
    <w:name w:val="heading 1"/>
    <w:basedOn w:val="Normal"/>
    <w:next w:val="Normal"/>
    <w:qFormat/>
    <w:rsid w:val="00696A53"/>
    <w:pPr>
      <w:keepNext/>
      <w:tabs>
        <w:tab w:val="left" w:pos="360"/>
        <w:tab w:val="left" w:pos="1080"/>
        <w:tab w:val="left" w:pos="450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rFonts w:ascii="Palatino" w:hAnsi="Palatino"/>
      <w:sz w:val="28"/>
    </w:rPr>
  </w:style>
  <w:style w:type="paragraph" w:styleId="Heading2">
    <w:name w:val="heading 2"/>
    <w:basedOn w:val="Normal"/>
    <w:next w:val="Normal"/>
    <w:qFormat/>
    <w:rsid w:val="00696A5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720"/>
      <w:outlineLvl w:val="1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6A53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rsid w:val="00696A5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</vt:lpstr>
    </vt:vector>
  </TitlesOfParts>
  <Company>UNC Greensboro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</dc:title>
  <dc:creator>Judith Bliss</dc:creator>
  <cp:lastModifiedBy>Wendy Blum</cp:lastModifiedBy>
  <cp:revision>2</cp:revision>
  <dcterms:created xsi:type="dcterms:W3CDTF">2012-12-18T19:43:00Z</dcterms:created>
  <dcterms:modified xsi:type="dcterms:W3CDTF">2012-12-18T19:43:00Z</dcterms:modified>
</cp:coreProperties>
</file>